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9B6" w:rsidRPr="002257CF" w:rsidRDefault="00A579B6" w:rsidP="00A579B6">
      <w:pPr>
        <w:jc w:val="center"/>
        <w:outlineLvl w:val="0"/>
        <w:divId w:val="358972468"/>
        <w:rPr>
          <w:rFonts w:ascii="Times New Roman" w:hAnsi="Times New Roman" w:cs="Times New Roman"/>
          <w:b/>
          <w:sz w:val="24"/>
          <w:szCs w:val="24"/>
        </w:rPr>
      </w:pPr>
      <w:r w:rsidRPr="002257CF">
        <w:rPr>
          <w:rFonts w:ascii="Times New Roman" w:hAnsi="Times New Roman" w:cs="Times New Roman"/>
          <w:b/>
          <w:sz w:val="24"/>
          <w:szCs w:val="24"/>
        </w:rPr>
        <w:t>Муниципальное бюджетное дошкольное образовательное учреждение</w:t>
      </w:r>
    </w:p>
    <w:p w:rsidR="00A579B6" w:rsidRPr="002257CF" w:rsidRDefault="00A579B6" w:rsidP="00A579B6">
      <w:pPr>
        <w:jc w:val="center"/>
        <w:divId w:val="358972468"/>
        <w:rPr>
          <w:rFonts w:ascii="Times New Roman" w:hAnsi="Times New Roman" w:cs="Times New Roman"/>
          <w:b/>
          <w:sz w:val="24"/>
          <w:szCs w:val="24"/>
        </w:rPr>
      </w:pPr>
      <w:r w:rsidRPr="002257CF">
        <w:rPr>
          <w:rFonts w:ascii="Times New Roman" w:hAnsi="Times New Roman" w:cs="Times New Roman"/>
          <w:b/>
          <w:sz w:val="24"/>
          <w:szCs w:val="24"/>
        </w:rPr>
        <w:t>«Детский сад общеразвивающего вида № 50»</w:t>
      </w:r>
    </w:p>
    <w:p w:rsidR="00A579B6" w:rsidRPr="002257CF" w:rsidRDefault="00A579B6" w:rsidP="00A579B6">
      <w:pPr>
        <w:jc w:val="center"/>
        <w:divId w:val="358972468"/>
        <w:rPr>
          <w:rFonts w:ascii="Times New Roman" w:hAnsi="Times New Roman" w:cs="Times New Roman"/>
          <w:b/>
          <w:sz w:val="24"/>
          <w:szCs w:val="24"/>
        </w:rPr>
      </w:pPr>
      <w:r w:rsidRPr="002257CF">
        <w:rPr>
          <w:rFonts w:ascii="Times New Roman" w:hAnsi="Times New Roman" w:cs="Times New Roman"/>
          <w:b/>
          <w:sz w:val="24"/>
          <w:szCs w:val="24"/>
        </w:rPr>
        <w:t>Нижнекамского муниципального района РТ</w:t>
      </w:r>
    </w:p>
    <w:p w:rsidR="00A579B6" w:rsidRPr="002257CF" w:rsidRDefault="00A579B6" w:rsidP="00A579B6">
      <w:pPr>
        <w:jc w:val="center"/>
        <w:outlineLvl w:val="0"/>
        <w:divId w:val="358972468"/>
        <w:rPr>
          <w:rFonts w:ascii="Times New Roman" w:hAnsi="Times New Roman" w:cs="Times New Roman"/>
          <w:b/>
          <w:sz w:val="24"/>
          <w:szCs w:val="24"/>
        </w:rPr>
      </w:pPr>
    </w:p>
    <w:p w:rsidR="00A579B6" w:rsidRPr="002257CF" w:rsidRDefault="00A579B6" w:rsidP="00A579B6">
      <w:pPr>
        <w:jc w:val="center"/>
        <w:divId w:val="358972468"/>
        <w:rPr>
          <w:rFonts w:ascii="Times New Roman" w:hAnsi="Times New Roman" w:cs="Times New Roman"/>
          <w:sz w:val="24"/>
          <w:szCs w:val="24"/>
        </w:rPr>
      </w:pPr>
    </w:p>
    <w:p w:rsidR="00A579B6" w:rsidRPr="002257CF" w:rsidRDefault="00A579B6" w:rsidP="00A579B6">
      <w:pPr>
        <w:divId w:val="358972468"/>
        <w:rPr>
          <w:rFonts w:ascii="Times New Roman" w:hAnsi="Times New Roman" w:cs="Times New Roman"/>
          <w:sz w:val="24"/>
          <w:szCs w:val="24"/>
        </w:rPr>
      </w:pPr>
    </w:p>
    <w:p w:rsidR="00A579B6" w:rsidRPr="002257CF" w:rsidRDefault="00A579B6" w:rsidP="00A579B6">
      <w:pPr>
        <w:divId w:val="358972468"/>
        <w:rPr>
          <w:rFonts w:ascii="Times New Roman" w:hAnsi="Times New Roman" w:cs="Times New Roman"/>
          <w:sz w:val="24"/>
          <w:szCs w:val="24"/>
        </w:rPr>
      </w:pPr>
    </w:p>
    <w:p w:rsidR="00A579B6" w:rsidRPr="002257CF" w:rsidRDefault="00A579B6" w:rsidP="00A579B6">
      <w:pPr>
        <w:pStyle w:val="a4"/>
        <w:spacing w:before="0" w:beforeAutospacing="0" w:after="0" w:afterAutospacing="0"/>
        <w:ind w:left="4248" w:firstLine="708"/>
        <w:divId w:val="358972468"/>
        <w:rPr>
          <w:b/>
          <w:color w:val="000000"/>
        </w:rPr>
      </w:pPr>
      <w:r w:rsidRPr="002257CF">
        <w:rPr>
          <w:b/>
          <w:color w:val="000000"/>
        </w:rPr>
        <w:t>Утверждено:</w:t>
      </w:r>
    </w:p>
    <w:p w:rsidR="00A579B6" w:rsidRPr="002257CF" w:rsidRDefault="00A579B6" w:rsidP="00A579B6">
      <w:pPr>
        <w:pStyle w:val="a4"/>
        <w:spacing w:before="0" w:beforeAutospacing="0" w:after="0" w:afterAutospacing="0"/>
        <w:ind w:left="4956"/>
        <w:divId w:val="358972468"/>
        <w:rPr>
          <w:b/>
          <w:color w:val="000000"/>
        </w:rPr>
      </w:pPr>
      <w:r w:rsidRPr="002257CF">
        <w:rPr>
          <w:b/>
          <w:color w:val="000000"/>
        </w:rPr>
        <w:t xml:space="preserve">на заседании </w:t>
      </w:r>
      <w:proofErr w:type="gramStart"/>
      <w:r w:rsidRPr="002257CF">
        <w:rPr>
          <w:b/>
          <w:color w:val="000000"/>
        </w:rPr>
        <w:t>педагогического</w:t>
      </w:r>
      <w:proofErr w:type="gramEnd"/>
      <w:r w:rsidRPr="002257CF">
        <w:rPr>
          <w:b/>
          <w:color w:val="000000"/>
        </w:rPr>
        <w:t xml:space="preserve"> </w:t>
      </w:r>
    </w:p>
    <w:p w:rsidR="00A579B6" w:rsidRPr="002257CF" w:rsidRDefault="00A579B6" w:rsidP="00A579B6">
      <w:pPr>
        <w:pStyle w:val="a4"/>
        <w:spacing w:before="0" w:beforeAutospacing="0" w:after="0" w:afterAutospacing="0"/>
        <w:ind w:left="4248" w:firstLine="708"/>
        <w:divId w:val="358972468"/>
        <w:rPr>
          <w:b/>
          <w:color w:val="000000"/>
        </w:rPr>
      </w:pPr>
      <w:r w:rsidRPr="002257CF">
        <w:rPr>
          <w:b/>
          <w:color w:val="000000"/>
        </w:rPr>
        <w:t>совета МБДОУ №50</w:t>
      </w:r>
    </w:p>
    <w:p w:rsidR="00A579B6" w:rsidRPr="002257CF" w:rsidRDefault="00A579B6" w:rsidP="00A579B6">
      <w:pPr>
        <w:pStyle w:val="a4"/>
        <w:spacing w:before="0" w:beforeAutospacing="0" w:after="0" w:afterAutospacing="0"/>
        <w:ind w:left="4248" w:firstLine="708"/>
        <w:divId w:val="358972468"/>
        <w:rPr>
          <w:b/>
          <w:color w:val="000000"/>
        </w:rPr>
      </w:pPr>
      <w:r w:rsidRPr="002257CF">
        <w:rPr>
          <w:b/>
          <w:color w:val="000000"/>
        </w:rPr>
        <w:t>протокол № 8</w:t>
      </w:r>
    </w:p>
    <w:p w:rsidR="00A579B6" w:rsidRPr="002257CF" w:rsidRDefault="00A579B6" w:rsidP="00A579B6">
      <w:pPr>
        <w:pStyle w:val="a4"/>
        <w:spacing w:before="0" w:beforeAutospacing="0" w:after="0" w:afterAutospacing="0"/>
        <w:ind w:left="4248" w:firstLine="708"/>
        <w:divId w:val="358972468"/>
        <w:rPr>
          <w:b/>
          <w:color w:val="000000"/>
        </w:rPr>
      </w:pPr>
      <w:r w:rsidRPr="002257CF">
        <w:rPr>
          <w:b/>
          <w:color w:val="000000"/>
        </w:rPr>
        <w:t>от «31» 08.2022 г.</w:t>
      </w:r>
    </w:p>
    <w:p w:rsidR="00A579B6" w:rsidRPr="002257CF" w:rsidRDefault="00A579B6" w:rsidP="00A579B6">
      <w:pPr>
        <w:divId w:val="358972468"/>
        <w:rPr>
          <w:rFonts w:ascii="Times New Roman" w:hAnsi="Times New Roman" w:cs="Times New Roman"/>
          <w:sz w:val="24"/>
          <w:szCs w:val="24"/>
        </w:rPr>
      </w:pPr>
    </w:p>
    <w:p w:rsidR="00A579B6" w:rsidRPr="002257CF" w:rsidRDefault="00A579B6" w:rsidP="00A579B6">
      <w:pPr>
        <w:jc w:val="center"/>
        <w:divId w:val="358972468"/>
        <w:rPr>
          <w:rFonts w:ascii="Times New Roman" w:hAnsi="Times New Roman" w:cs="Times New Roman"/>
          <w:sz w:val="24"/>
          <w:szCs w:val="24"/>
        </w:rPr>
      </w:pPr>
    </w:p>
    <w:p w:rsidR="00A579B6" w:rsidRPr="002257CF" w:rsidRDefault="00A579B6" w:rsidP="00A579B6">
      <w:pPr>
        <w:jc w:val="center"/>
        <w:divId w:val="358972468"/>
        <w:rPr>
          <w:rFonts w:ascii="Times New Roman" w:hAnsi="Times New Roman" w:cs="Times New Roman"/>
          <w:sz w:val="24"/>
          <w:szCs w:val="24"/>
        </w:rPr>
      </w:pPr>
    </w:p>
    <w:p w:rsidR="00A579B6" w:rsidRPr="002257CF" w:rsidRDefault="00A579B6" w:rsidP="00A579B6">
      <w:pPr>
        <w:divId w:val="358972468"/>
        <w:rPr>
          <w:rFonts w:ascii="Times New Roman" w:hAnsi="Times New Roman" w:cs="Times New Roman"/>
          <w:b/>
          <w:sz w:val="24"/>
          <w:szCs w:val="24"/>
        </w:rPr>
      </w:pPr>
    </w:p>
    <w:p w:rsidR="00A579B6" w:rsidRPr="002257CF" w:rsidRDefault="00A579B6" w:rsidP="00A579B6">
      <w:pPr>
        <w:jc w:val="center"/>
        <w:outlineLvl w:val="0"/>
        <w:divId w:val="358972468"/>
        <w:rPr>
          <w:rFonts w:ascii="Times New Roman" w:hAnsi="Times New Roman" w:cs="Times New Roman"/>
          <w:b/>
          <w:sz w:val="24"/>
          <w:szCs w:val="24"/>
        </w:rPr>
      </w:pPr>
      <w:r w:rsidRPr="002257CF">
        <w:rPr>
          <w:rFonts w:ascii="Times New Roman" w:hAnsi="Times New Roman" w:cs="Times New Roman"/>
          <w:b/>
          <w:sz w:val="24"/>
          <w:szCs w:val="24"/>
        </w:rPr>
        <w:t>Дополнительная образовательная программа</w:t>
      </w:r>
    </w:p>
    <w:p w:rsidR="00A579B6" w:rsidRPr="002257CF" w:rsidRDefault="00A579B6" w:rsidP="00A579B6">
      <w:pPr>
        <w:jc w:val="center"/>
        <w:outlineLvl w:val="0"/>
        <w:divId w:val="358972468"/>
        <w:rPr>
          <w:rFonts w:ascii="Times New Roman" w:hAnsi="Times New Roman" w:cs="Times New Roman"/>
          <w:b/>
          <w:sz w:val="24"/>
          <w:szCs w:val="24"/>
        </w:rPr>
      </w:pPr>
      <w:r w:rsidRPr="002257CF">
        <w:rPr>
          <w:rFonts w:ascii="Times New Roman" w:hAnsi="Times New Roman" w:cs="Times New Roman"/>
          <w:b/>
          <w:sz w:val="24"/>
          <w:szCs w:val="24"/>
        </w:rPr>
        <w:t xml:space="preserve"> речевой направленности</w:t>
      </w:r>
    </w:p>
    <w:p w:rsidR="00A579B6" w:rsidRPr="002257CF" w:rsidRDefault="00A579B6" w:rsidP="00A579B6">
      <w:pPr>
        <w:jc w:val="center"/>
        <w:outlineLvl w:val="0"/>
        <w:divId w:val="358972468"/>
        <w:rPr>
          <w:rFonts w:ascii="Times New Roman" w:hAnsi="Times New Roman" w:cs="Times New Roman"/>
          <w:b/>
          <w:sz w:val="24"/>
          <w:szCs w:val="24"/>
        </w:rPr>
      </w:pPr>
      <w:r w:rsidRPr="002257CF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Счастливый английский</w:t>
      </w:r>
      <w:r w:rsidRPr="002257CF">
        <w:rPr>
          <w:rFonts w:ascii="Times New Roman" w:hAnsi="Times New Roman" w:cs="Times New Roman"/>
          <w:b/>
          <w:sz w:val="24"/>
          <w:szCs w:val="24"/>
        </w:rPr>
        <w:t xml:space="preserve"> »</w:t>
      </w:r>
    </w:p>
    <w:p w:rsidR="00A579B6" w:rsidRPr="002257CF" w:rsidRDefault="00A579B6" w:rsidP="00A579B6">
      <w:pPr>
        <w:jc w:val="center"/>
        <w:outlineLvl w:val="0"/>
        <w:divId w:val="358972468"/>
        <w:rPr>
          <w:rFonts w:ascii="Times New Roman" w:hAnsi="Times New Roman" w:cs="Times New Roman"/>
          <w:b/>
          <w:sz w:val="24"/>
          <w:szCs w:val="24"/>
        </w:rPr>
      </w:pPr>
      <w:r w:rsidRPr="002257CF">
        <w:rPr>
          <w:rFonts w:ascii="Times New Roman" w:hAnsi="Times New Roman" w:cs="Times New Roman"/>
          <w:b/>
          <w:sz w:val="24"/>
          <w:szCs w:val="24"/>
        </w:rPr>
        <w:t>для детей дошкольного возраста</w:t>
      </w:r>
    </w:p>
    <w:p w:rsidR="00A579B6" w:rsidRPr="002257CF" w:rsidRDefault="00A579B6" w:rsidP="00A579B6">
      <w:pPr>
        <w:jc w:val="center"/>
        <w:outlineLvl w:val="0"/>
        <w:divId w:val="358972468"/>
        <w:rPr>
          <w:rFonts w:ascii="Times New Roman" w:hAnsi="Times New Roman" w:cs="Times New Roman"/>
          <w:b/>
          <w:sz w:val="24"/>
          <w:szCs w:val="24"/>
        </w:rPr>
      </w:pPr>
    </w:p>
    <w:p w:rsidR="00A579B6" w:rsidRPr="002257CF" w:rsidRDefault="00A579B6" w:rsidP="00A579B6">
      <w:pPr>
        <w:outlineLvl w:val="0"/>
        <w:divId w:val="358972468"/>
        <w:rPr>
          <w:rFonts w:ascii="Times New Roman" w:hAnsi="Times New Roman" w:cs="Times New Roman"/>
          <w:b/>
          <w:sz w:val="24"/>
          <w:szCs w:val="24"/>
        </w:rPr>
      </w:pPr>
    </w:p>
    <w:p w:rsidR="00A579B6" w:rsidRPr="002257CF" w:rsidRDefault="00A579B6" w:rsidP="00A579B6">
      <w:pPr>
        <w:outlineLvl w:val="0"/>
        <w:divId w:val="358972468"/>
        <w:rPr>
          <w:rFonts w:ascii="Times New Roman" w:hAnsi="Times New Roman" w:cs="Times New Roman"/>
          <w:b/>
          <w:sz w:val="24"/>
          <w:szCs w:val="24"/>
        </w:rPr>
      </w:pPr>
    </w:p>
    <w:p w:rsidR="00A579B6" w:rsidRDefault="00A579B6" w:rsidP="00A579B6">
      <w:pPr>
        <w:outlineLvl w:val="0"/>
        <w:divId w:val="358972468"/>
        <w:rPr>
          <w:rFonts w:ascii="Times New Roman" w:hAnsi="Times New Roman" w:cs="Times New Roman"/>
          <w:b/>
          <w:sz w:val="24"/>
          <w:szCs w:val="24"/>
        </w:rPr>
      </w:pPr>
    </w:p>
    <w:p w:rsidR="00A579B6" w:rsidRPr="002257CF" w:rsidRDefault="00A579B6" w:rsidP="00A579B6">
      <w:pPr>
        <w:outlineLvl w:val="0"/>
        <w:divId w:val="358972468"/>
        <w:rPr>
          <w:rFonts w:ascii="Times New Roman" w:hAnsi="Times New Roman" w:cs="Times New Roman"/>
          <w:b/>
          <w:sz w:val="24"/>
          <w:szCs w:val="24"/>
        </w:rPr>
      </w:pPr>
    </w:p>
    <w:p w:rsidR="00A579B6" w:rsidRPr="002257CF" w:rsidRDefault="00A579B6" w:rsidP="00A579B6">
      <w:pPr>
        <w:outlineLvl w:val="0"/>
        <w:divId w:val="358972468"/>
        <w:rPr>
          <w:rFonts w:ascii="Times New Roman" w:hAnsi="Times New Roman" w:cs="Times New Roman"/>
          <w:b/>
          <w:sz w:val="24"/>
          <w:szCs w:val="24"/>
        </w:rPr>
      </w:pPr>
    </w:p>
    <w:p w:rsidR="00A579B6" w:rsidRPr="002257CF" w:rsidRDefault="00A579B6" w:rsidP="00A579B6">
      <w:pPr>
        <w:jc w:val="right"/>
        <w:divId w:val="358972468"/>
        <w:rPr>
          <w:rFonts w:ascii="Times New Roman" w:hAnsi="Times New Roman" w:cs="Times New Roman"/>
          <w:b/>
          <w:sz w:val="24"/>
          <w:szCs w:val="24"/>
        </w:rPr>
      </w:pPr>
      <w:r w:rsidRPr="002257CF">
        <w:rPr>
          <w:rFonts w:ascii="Times New Roman" w:hAnsi="Times New Roman" w:cs="Times New Roman"/>
          <w:b/>
          <w:sz w:val="24"/>
          <w:szCs w:val="24"/>
        </w:rPr>
        <w:t xml:space="preserve">Составила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Зарипова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Ирина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Ришатовна</w:t>
      </w:r>
      <w:proofErr w:type="spellEnd"/>
    </w:p>
    <w:p w:rsidR="00A579B6" w:rsidRPr="002257CF" w:rsidRDefault="00A579B6" w:rsidP="00A579B6">
      <w:pPr>
        <w:jc w:val="right"/>
        <w:divId w:val="358972468"/>
        <w:rPr>
          <w:rFonts w:ascii="Times New Roman" w:hAnsi="Times New Roman" w:cs="Times New Roman"/>
          <w:b/>
          <w:sz w:val="24"/>
          <w:szCs w:val="24"/>
        </w:rPr>
      </w:pPr>
    </w:p>
    <w:p w:rsidR="00A579B6" w:rsidRPr="002257CF" w:rsidRDefault="00A579B6" w:rsidP="00A579B6">
      <w:pPr>
        <w:jc w:val="center"/>
        <w:divId w:val="358972468"/>
        <w:rPr>
          <w:rFonts w:ascii="Times New Roman" w:hAnsi="Times New Roman" w:cs="Times New Roman"/>
          <w:sz w:val="24"/>
          <w:szCs w:val="24"/>
        </w:rPr>
      </w:pPr>
    </w:p>
    <w:p w:rsidR="00A579B6" w:rsidRPr="002257CF" w:rsidRDefault="00A579B6" w:rsidP="00A579B6">
      <w:pPr>
        <w:jc w:val="center"/>
        <w:divId w:val="358972468"/>
        <w:rPr>
          <w:rFonts w:ascii="Times New Roman" w:hAnsi="Times New Roman" w:cs="Times New Roman"/>
          <w:sz w:val="24"/>
          <w:szCs w:val="24"/>
        </w:rPr>
      </w:pPr>
    </w:p>
    <w:p w:rsidR="00A579B6" w:rsidRDefault="00A579B6" w:rsidP="00A579B6">
      <w:pPr>
        <w:jc w:val="center"/>
        <w:divId w:val="358972468"/>
        <w:rPr>
          <w:rFonts w:ascii="Times New Roman" w:hAnsi="Times New Roman" w:cs="Times New Roman"/>
          <w:sz w:val="24"/>
          <w:szCs w:val="24"/>
        </w:rPr>
      </w:pPr>
    </w:p>
    <w:p w:rsidR="00A579B6" w:rsidRDefault="00A579B6" w:rsidP="00A579B6">
      <w:pPr>
        <w:jc w:val="center"/>
        <w:divId w:val="358972468"/>
        <w:rPr>
          <w:rFonts w:ascii="Times New Roman" w:hAnsi="Times New Roman" w:cs="Times New Roman"/>
          <w:sz w:val="24"/>
          <w:szCs w:val="24"/>
        </w:rPr>
      </w:pPr>
    </w:p>
    <w:p w:rsidR="00A579B6" w:rsidRDefault="00A579B6" w:rsidP="00A579B6">
      <w:pPr>
        <w:jc w:val="center"/>
        <w:divId w:val="358972468"/>
        <w:rPr>
          <w:rFonts w:ascii="Times New Roman" w:hAnsi="Times New Roman" w:cs="Times New Roman"/>
          <w:sz w:val="24"/>
          <w:szCs w:val="24"/>
        </w:rPr>
      </w:pPr>
    </w:p>
    <w:p w:rsidR="00A579B6" w:rsidRDefault="00A579B6" w:rsidP="00A579B6">
      <w:pPr>
        <w:jc w:val="center"/>
        <w:divId w:val="358972468"/>
        <w:rPr>
          <w:rFonts w:ascii="Times New Roman" w:hAnsi="Times New Roman" w:cs="Times New Roman"/>
          <w:sz w:val="24"/>
          <w:szCs w:val="24"/>
        </w:rPr>
      </w:pPr>
    </w:p>
    <w:p w:rsidR="00A579B6" w:rsidRPr="002257CF" w:rsidRDefault="00A579B6" w:rsidP="00A579B6">
      <w:pPr>
        <w:jc w:val="center"/>
        <w:outlineLvl w:val="0"/>
        <w:divId w:val="358972468"/>
        <w:rPr>
          <w:rFonts w:ascii="Times New Roman" w:hAnsi="Times New Roman" w:cs="Times New Roman"/>
          <w:b/>
          <w:sz w:val="24"/>
          <w:szCs w:val="24"/>
        </w:rPr>
      </w:pPr>
      <w:r w:rsidRPr="002257CF">
        <w:rPr>
          <w:rFonts w:ascii="Times New Roman" w:hAnsi="Times New Roman" w:cs="Times New Roman"/>
          <w:b/>
          <w:sz w:val="24"/>
          <w:szCs w:val="24"/>
        </w:rPr>
        <w:t>Республика Татарстан</w:t>
      </w:r>
    </w:p>
    <w:p w:rsidR="00A579B6" w:rsidRPr="002257CF" w:rsidRDefault="00A579B6" w:rsidP="00A579B6">
      <w:pPr>
        <w:jc w:val="center"/>
        <w:outlineLvl w:val="0"/>
        <w:divId w:val="358972468"/>
        <w:rPr>
          <w:rFonts w:ascii="Times New Roman" w:hAnsi="Times New Roman" w:cs="Times New Roman"/>
          <w:b/>
          <w:sz w:val="24"/>
          <w:szCs w:val="24"/>
        </w:rPr>
      </w:pPr>
      <w:r w:rsidRPr="002257CF">
        <w:rPr>
          <w:rFonts w:ascii="Times New Roman" w:hAnsi="Times New Roman" w:cs="Times New Roman"/>
          <w:b/>
          <w:sz w:val="24"/>
          <w:szCs w:val="24"/>
        </w:rPr>
        <w:t>Нижнекамск</w:t>
      </w:r>
    </w:p>
    <w:p w:rsidR="00A579B6" w:rsidRDefault="00A579B6" w:rsidP="00A579B6">
      <w:pPr>
        <w:jc w:val="center"/>
        <w:divId w:val="358972468"/>
        <w:rPr>
          <w:rFonts w:ascii="Cambria" w:hAnsi="Cambria"/>
          <w:sz w:val="24"/>
        </w:rPr>
        <w:sectPr w:rsidR="00A579B6" w:rsidSect="00A579B6">
          <w:pgSz w:w="11910" w:h="16840"/>
          <w:pgMar w:top="567" w:right="440" w:bottom="280" w:left="920" w:header="720" w:footer="720" w:gutter="0"/>
          <w:cols w:space="720"/>
        </w:sectPr>
      </w:pP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lastRenderedPageBreak/>
        <w:t>Пояснительная записка.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Дошкольный возраст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</w:rPr>
        <w:t xml:space="preserve">является благоприятным для начала изучения иностранных языков в силу своих психофизических особенностей. Все, что ребенок учит в это время, надолго запоминается – прекрасно развита долговременная и оперативная память. Он способен запоминать языковой материал целыми блоками, но это происходит только в том случае, когда у него создана соответствующая установка и ему очень важно </w:t>
      </w:r>
      <w:proofErr w:type="gramStart"/>
      <w:r w:rsidRPr="00A579B6">
        <w:rPr>
          <w:color w:val="111111"/>
          <w:sz w:val="27"/>
          <w:szCs w:val="27"/>
        </w:rPr>
        <w:t>запомнить</w:t>
      </w:r>
      <w:proofErr w:type="gramEnd"/>
      <w:r w:rsidRPr="00A579B6">
        <w:rPr>
          <w:color w:val="111111"/>
          <w:sz w:val="27"/>
          <w:szCs w:val="27"/>
        </w:rPr>
        <w:t>, тот или иной материал. Легче всего это происходит в игре. Если для достижения успеха в игре ребенку нужно совершить какое-то речевое действие, то оно осваивается почти без усилий. Игра создает прекрасные условия для овладения языком, а особенно продуктивна она в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дошкольном возрасте</w:t>
      </w:r>
      <w:r w:rsidRPr="00A579B6">
        <w:rPr>
          <w:color w:val="111111"/>
          <w:sz w:val="27"/>
          <w:szCs w:val="27"/>
        </w:rPr>
        <w:t>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Поэтому в данной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программе обучения дошкольников английскому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</w:rPr>
        <w:t>языку широко использованы игровые технологии.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Обучение грамматической стороне речи на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английском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</w:rPr>
        <w:t>языке строится с опорой на эмпирические представления ребенка о коммуникативной функции изучаемых грамматических категорий, которые в большинстве случаев имеют соответствия в родном языке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(время, число)</w:t>
      </w:r>
      <w:r w:rsidRPr="00A579B6">
        <w:rPr>
          <w:color w:val="111111"/>
          <w:sz w:val="27"/>
          <w:szCs w:val="27"/>
        </w:rPr>
        <w:t>.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Обучение фонетике не ограничивается имитацией, а сознательно сопоставляет интерферирующие звуки родного и иностранного языка, добивается осознания различия звуков двух языков, а затем правильного произношения.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Систематическое повторение необходимо для развития способностей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детей</w:t>
      </w:r>
      <w:r w:rsidRPr="00A579B6">
        <w:rPr>
          <w:color w:val="111111"/>
          <w:sz w:val="27"/>
          <w:szCs w:val="27"/>
        </w:rPr>
        <w:t>: обобщать, анализировать, систематизировать, абстрагировать.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Цели данной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программы</w:t>
      </w:r>
      <w:r w:rsidRPr="00A579B6">
        <w:rPr>
          <w:color w:val="111111"/>
          <w:sz w:val="27"/>
          <w:szCs w:val="27"/>
        </w:rPr>
        <w:t>: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1. Развитие у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детей дошкольного возраста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</w:rPr>
        <w:t>устойчивого интереса к изучению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английского языка</w:t>
      </w:r>
      <w:r w:rsidRPr="00A579B6">
        <w:rPr>
          <w:color w:val="111111"/>
          <w:sz w:val="27"/>
          <w:szCs w:val="27"/>
        </w:rPr>
        <w:t>, как средству общения и обмена информацией;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2. Ознакомление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детей с лексикой</w:t>
      </w:r>
      <w:r w:rsidRPr="00A579B6">
        <w:rPr>
          <w:color w:val="111111"/>
          <w:sz w:val="27"/>
          <w:szCs w:val="27"/>
        </w:rPr>
        <w:t>, доступной и соответствующей их уровню развития, введение элементарных языковых конструкций;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3. Воспитание и развитие личности посредством приобщения к культуре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англоязычных стран</w:t>
      </w:r>
      <w:r w:rsidRPr="00A579B6">
        <w:rPr>
          <w:color w:val="111111"/>
          <w:sz w:val="27"/>
          <w:szCs w:val="27"/>
        </w:rPr>
        <w:t>, ознакомление с детским фольклором;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4. Развитие лингвистических способностей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дошкольников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</w:rPr>
        <w:t>посредством активации их творческой деятельности.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Данные цели определяют основные задачи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  <w:u w:val="single"/>
          <w:bdr w:val="none" w:sz="0" w:space="0" w:color="auto" w:frame="1"/>
        </w:rPr>
        <w:t>курса</w:t>
      </w:r>
      <w:r w:rsidRPr="00A579B6">
        <w:rPr>
          <w:color w:val="111111"/>
          <w:sz w:val="27"/>
          <w:szCs w:val="27"/>
        </w:rPr>
        <w:t>: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  <w:u w:val="single"/>
          <w:bdr w:val="none" w:sz="0" w:space="0" w:color="auto" w:frame="1"/>
        </w:rPr>
        <w:t>• Развивающие</w:t>
      </w:r>
      <w:r w:rsidRPr="00A579B6">
        <w:rPr>
          <w:color w:val="111111"/>
          <w:sz w:val="27"/>
          <w:szCs w:val="27"/>
        </w:rPr>
        <w:t>: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1. развивать психологические функции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  <w:u w:val="single"/>
          <w:bdr w:val="none" w:sz="0" w:space="0" w:color="auto" w:frame="1"/>
        </w:rPr>
        <w:t>ребенка</w:t>
      </w:r>
      <w:r w:rsidRPr="00A579B6">
        <w:rPr>
          <w:color w:val="111111"/>
          <w:sz w:val="27"/>
          <w:szCs w:val="27"/>
        </w:rPr>
        <w:t>: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память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(произвольную, непроизвольную)</w:t>
      </w:r>
      <w:proofErr w:type="gramStart"/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</w:rPr>
        <w:t>;</w:t>
      </w:r>
      <w:proofErr w:type="gramEnd"/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внимание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(произвольное, непроизвольное)</w:t>
      </w:r>
      <w:proofErr w:type="gramStart"/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</w:rPr>
        <w:t>;</w:t>
      </w:r>
      <w:proofErr w:type="gramEnd"/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мышление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(наглядно-</w:t>
      </w:r>
      <w:r w:rsidRPr="00A579B6">
        <w:rPr>
          <w:rStyle w:val="a5"/>
          <w:i/>
          <w:iCs/>
          <w:color w:val="111111"/>
          <w:sz w:val="27"/>
          <w:szCs w:val="27"/>
          <w:bdr w:val="none" w:sz="0" w:space="0" w:color="auto" w:frame="1"/>
        </w:rPr>
        <w:t>образное</w:t>
      </w:r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, логическое)</w:t>
      </w:r>
      <w:proofErr w:type="gramStart"/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</w:rPr>
        <w:t>;</w:t>
      </w:r>
      <w:proofErr w:type="gramEnd"/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воображение</w:t>
      </w:r>
      <w:r w:rsidRPr="00A579B6">
        <w:rPr>
          <w:rStyle w:val="apple-converted-space"/>
          <w:b/>
          <w:bCs/>
          <w:color w:val="111111"/>
          <w:sz w:val="27"/>
          <w:szCs w:val="27"/>
          <w:bdr w:val="none" w:sz="0" w:space="0" w:color="auto" w:frame="1"/>
        </w:rPr>
        <w:t> </w:t>
      </w:r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(репродуктивное и творческое)</w:t>
      </w:r>
      <w:proofErr w:type="gramStart"/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</w:rPr>
        <w:t>.</w:t>
      </w:r>
      <w:proofErr w:type="gramEnd"/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2. развивать специальные способности, необходимые для обучения иностранному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  <w:u w:val="single"/>
          <w:bdr w:val="none" w:sz="0" w:space="0" w:color="auto" w:frame="1"/>
        </w:rPr>
        <w:t>языку</w:t>
      </w:r>
      <w:r w:rsidRPr="00A579B6">
        <w:rPr>
          <w:color w:val="111111"/>
          <w:sz w:val="27"/>
          <w:szCs w:val="27"/>
        </w:rPr>
        <w:t>: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фонематический слух;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способность к догадке;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lastRenderedPageBreak/>
        <w:t>• способность к различению;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имитационные способности;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 xml:space="preserve">• </w:t>
      </w:r>
      <w:proofErr w:type="spellStart"/>
      <w:r w:rsidRPr="00A579B6">
        <w:rPr>
          <w:color w:val="111111"/>
          <w:sz w:val="27"/>
          <w:szCs w:val="27"/>
        </w:rPr>
        <w:t>звуковысотный</w:t>
      </w:r>
      <w:proofErr w:type="spellEnd"/>
      <w:r w:rsidRPr="00A579B6">
        <w:rPr>
          <w:color w:val="111111"/>
          <w:sz w:val="27"/>
          <w:szCs w:val="27"/>
        </w:rPr>
        <w:t xml:space="preserve"> слух.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  <w:u w:val="single"/>
          <w:bdr w:val="none" w:sz="0" w:space="0" w:color="auto" w:frame="1"/>
        </w:rPr>
        <w:t>• Воспитательные</w:t>
      </w:r>
      <w:r w:rsidRPr="00A579B6">
        <w:rPr>
          <w:color w:val="111111"/>
          <w:sz w:val="27"/>
          <w:szCs w:val="27"/>
        </w:rPr>
        <w:t>: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1. воспитывать понимание и уважение к другой культуре;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2. воспитывать уважительное отношение к людям;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3. воспитывать чувства товарищества, дружбы;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 xml:space="preserve">4. воспитывать чувство </w:t>
      </w:r>
      <w:proofErr w:type="gramStart"/>
      <w:r w:rsidRPr="00A579B6">
        <w:rPr>
          <w:color w:val="111111"/>
          <w:sz w:val="27"/>
          <w:szCs w:val="27"/>
        </w:rPr>
        <w:t>прекрасного</w:t>
      </w:r>
      <w:proofErr w:type="gramEnd"/>
      <w:r w:rsidRPr="00A579B6">
        <w:rPr>
          <w:color w:val="111111"/>
          <w:sz w:val="27"/>
          <w:szCs w:val="27"/>
        </w:rPr>
        <w:t>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5. воспитывать культуру умственного труда;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6. воспитывать навыки самостоятельности.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  <w:u w:val="single"/>
          <w:bdr w:val="none" w:sz="0" w:space="0" w:color="auto" w:frame="1"/>
        </w:rPr>
        <w:t>• Обучающие</w:t>
      </w:r>
      <w:r w:rsidRPr="00A579B6">
        <w:rPr>
          <w:color w:val="111111"/>
          <w:sz w:val="27"/>
          <w:szCs w:val="27"/>
        </w:rPr>
        <w:t>: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1. создавать мотивацию к изучению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английского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</w:rPr>
        <w:t>языка средствами музыки, стихотворений, пословиц;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2. способствовать развитию познавательного интереса к праздникам, традициям, обычаям страны изучаемого языка;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3. способствовать приобретению учебных умений, персептивных, речевых, моторно-графических навыков, умений вести себя в типовых ситуациях.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Виды и формы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работы</w:t>
      </w:r>
      <w:r w:rsidRPr="00A579B6">
        <w:rPr>
          <w:color w:val="111111"/>
          <w:sz w:val="27"/>
          <w:szCs w:val="27"/>
        </w:rPr>
        <w:t>: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Реализации поставленных задач способствует целый ряд наиболее эффективных практических методов, приемов, форм и средств обучения. При этом необходимо учитывать индивидуальные особенности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детей</w:t>
      </w:r>
      <w:r w:rsidRPr="00A579B6">
        <w:rPr>
          <w:color w:val="111111"/>
          <w:sz w:val="27"/>
          <w:szCs w:val="27"/>
        </w:rPr>
        <w:t>, их общекультурное развитие и связи с семьей.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Основными видами деятельности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детей 4-7 лет являются</w:t>
      </w:r>
      <w:r w:rsidRPr="00A579B6">
        <w:rPr>
          <w:color w:val="111111"/>
          <w:sz w:val="27"/>
          <w:szCs w:val="27"/>
        </w:rPr>
        <w:t>: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игра;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 xml:space="preserve">• общение </w:t>
      </w:r>
      <w:proofErr w:type="gramStart"/>
      <w:r w:rsidRPr="00A579B6">
        <w:rPr>
          <w:color w:val="111111"/>
          <w:sz w:val="27"/>
          <w:szCs w:val="27"/>
        </w:rPr>
        <w:t>со</w:t>
      </w:r>
      <w:proofErr w:type="gramEnd"/>
      <w:r w:rsidRPr="00A579B6">
        <w:rPr>
          <w:color w:val="111111"/>
          <w:sz w:val="27"/>
          <w:szCs w:val="27"/>
        </w:rPr>
        <w:t xml:space="preserve"> взрослыми и сверстниками;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экспериментирование;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предметная деятельность;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изобразительная деятельность</w:t>
      </w:r>
      <w:r w:rsidRPr="00A579B6">
        <w:rPr>
          <w:color w:val="111111"/>
          <w:sz w:val="27"/>
          <w:szCs w:val="27"/>
        </w:rPr>
        <w:t>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проектная деятельность;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Все эти виды деятельности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занимают ключевое место в программе</w:t>
      </w:r>
      <w:r w:rsidRPr="00A579B6">
        <w:rPr>
          <w:color w:val="111111"/>
          <w:sz w:val="27"/>
          <w:szCs w:val="27"/>
        </w:rPr>
        <w:t>. Учитывая их, можно выделить основные приемы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работы на занятиях английским языком</w:t>
      </w:r>
      <w:r w:rsidRPr="00A579B6">
        <w:rPr>
          <w:color w:val="111111"/>
          <w:sz w:val="27"/>
          <w:szCs w:val="27"/>
        </w:rPr>
        <w:t>: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lastRenderedPageBreak/>
        <w:t>• имитация;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использование игр;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создание ярких запоминающихся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образов</w:t>
      </w:r>
      <w:r w:rsidRPr="00A579B6">
        <w:rPr>
          <w:color w:val="111111"/>
          <w:sz w:val="27"/>
          <w:szCs w:val="27"/>
        </w:rPr>
        <w:t>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Проводится систематическая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работа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</w:rPr>
        <w:t xml:space="preserve">по развитию фонематического слуха. </w:t>
      </w:r>
      <w:proofErr w:type="spellStart"/>
      <w:proofErr w:type="gramStart"/>
      <w:r w:rsidRPr="00A579B6">
        <w:rPr>
          <w:color w:val="111111"/>
          <w:sz w:val="27"/>
          <w:szCs w:val="27"/>
        </w:rPr>
        <w:t>C</w:t>
      </w:r>
      <w:proofErr w:type="gramEnd"/>
      <w:r w:rsidRPr="00A579B6">
        <w:rPr>
          <w:color w:val="111111"/>
          <w:sz w:val="27"/>
          <w:szCs w:val="27"/>
        </w:rPr>
        <w:t>оздаются</w:t>
      </w:r>
      <w:proofErr w:type="spellEnd"/>
      <w:r w:rsidRPr="00A579B6">
        <w:rPr>
          <w:color w:val="111111"/>
          <w:sz w:val="27"/>
          <w:szCs w:val="27"/>
        </w:rPr>
        <w:t xml:space="preserve"> визуальные, музыкальные, пластические, слуховые, художественные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образы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</w:rPr>
        <w:t>и используется невербальные средства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  <w:u w:val="single"/>
          <w:bdr w:val="none" w:sz="0" w:space="0" w:color="auto" w:frame="1"/>
        </w:rPr>
        <w:t>обучения</w:t>
      </w:r>
      <w:r w:rsidRPr="00A579B6">
        <w:rPr>
          <w:color w:val="111111"/>
          <w:sz w:val="27"/>
          <w:szCs w:val="27"/>
        </w:rPr>
        <w:t>: картинками, игрушками, плакатами, постерами, видео- и аудиоматериалами, предметами.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В старшем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дошкольном возрасте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</w:rPr>
        <w:t>дети участвуют во всем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многообразии игр</w:t>
      </w:r>
      <w:r w:rsidRPr="00A579B6">
        <w:rPr>
          <w:color w:val="111111"/>
          <w:sz w:val="27"/>
          <w:szCs w:val="27"/>
        </w:rPr>
        <w:t>: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развивающие языковые игры;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сюжетно-ролевые игры;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строительно-конструктивные игры;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театральные игры;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народные игры;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хороводные игры;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развивающие игры;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игры с готовым содержанием и правилами;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подвижные игры и спортивные развлечения;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 xml:space="preserve">• </w:t>
      </w:r>
      <w:proofErr w:type="gramStart"/>
      <w:r w:rsidRPr="00A579B6">
        <w:rPr>
          <w:color w:val="111111"/>
          <w:sz w:val="27"/>
          <w:szCs w:val="27"/>
        </w:rPr>
        <w:t>игры-экспериментирование</w:t>
      </w:r>
      <w:proofErr w:type="gramEnd"/>
      <w:r w:rsidRPr="00A579B6">
        <w:rPr>
          <w:color w:val="111111"/>
          <w:sz w:val="27"/>
          <w:szCs w:val="27"/>
        </w:rPr>
        <w:t>;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Многие из них развивают мышление, память,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воображение</w:t>
      </w:r>
      <w:r w:rsidRPr="00A579B6">
        <w:rPr>
          <w:color w:val="111111"/>
          <w:sz w:val="27"/>
          <w:szCs w:val="27"/>
        </w:rPr>
        <w:t>, внимание, способность к самоконтролю, сравнению, классификации. Игры с готовым содержанием и правилами содержат в себе черты будущей учебной деятельности. В них ребенок должен понять стоящую перед ним задачу, осознать игровые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  <w:u w:val="single"/>
          <w:bdr w:val="none" w:sz="0" w:space="0" w:color="auto" w:frame="1"/>
        </w:rPr>
        <w:t>правила</w:t>
      </w:r>
      <w:r w:rsidRPr="00A579B6">
        <w:rPr>
          <w:color w:val="111111"/>
          <w:sz w:val="27"/>
          <w:szCs w:val="27"/>
        </w:rPr>
        <w:t>: соблюдать очередность, учитывать запрещающие сигналы и знаки, продвигаться только по “своим” дорожкам, не произносить запретные слова, следить, чтобы правила соблюдались всеми играющими, контролировать себя, добиваться выигрыша и первенства. Замечено, что старшие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дошкольники</w:t>
      </w:r>
      <w:r w:rsidRPr="00A579B6">
        <w:rPr>
          <w:color w:val="111111"/>
          <w:sz w:val="27"/>
          <w:szCs w:val="27"/>
        </w:rPr>
        <w:t>, умеющие играть в разные игры с правилами, успешно осваивают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программу в начальной школе</w:t>
      </w:r>
      <w:r w:rsidRPr="00A579B6">
        <w:rPr>
          <w:color w:val="111111"/>
          <w:sz w:val="27"/>
          <w:szCs w:val="27"/>
        </w:rPr>
        <w:t>.</w:t>
      </w:r>
    </w:p>
    <w:p w:rsidR="00746EF8" w:rsidRPr="00A579B6" w:rsidRDefault="00746EF8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Принципы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работы</w:t>
      </w:r>
      <w:r w:rsidRPr="00A579B6">
        <w:rPr>
          <w:color w:val="111111"/>
          <w:sz w:val="27"/>
          <w:szCs w:val="27"/>
        </w:rPr>
        <w:t>: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В ходе занятий с детьми 4-7-летнего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возраста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</w:rPr>
        <w:t>следует учитывать следующие принципы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работы</w:t>
      </w:r>
      <w:r w:rsidRPr="00A579B6">
        <w:rPr>
          <w:color w:val="111111"/>
          <w:sz w:val="27"/>
          <w:szCs w:val="27"/>
        </w:rPr>
        <w:t>: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обязательное использование всевозможных средств поощрения, как вербальных, так и материальных;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lastRenderedPageBreak/>
        <w:t>• формирование у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детей положительного образа учителя</w:t>
      </w:r>
      <w:r w:rsidRPr="00A579B6">
        <w:rPr>
          <w:color w:val="111111"/>
          <w:sz w:val="27"/>
          <w:szCs w:val="27"/>
        </w:rPr>
        <w:t>, что повышает рефлексивные способности ребенка;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имитирование речи учителя на родном языке до 5-10%, и, как следствие, доведение речи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детей на английском языке до 90%</w:t>
      </w:r>
      <w:r w:rsidRPr="00A579B6">
        <w:rPr>
          <w:color w:val="111111"/>
          <w:sz w:val="27"/>
          <w:szCs w:val="27"/>
        </w:rPr>
        <w:t>;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системное введение лексики по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  <w:u w:val="single"/>
          <w:bdr w:val="none" w:sz="0" w:space="0" w:color="auto" w:frame="1"/>
        </w:rPr>
        <w:t>схеме</w:t>
      </w:r>
      <w:r w:rsidRPr="00A579B6">
        <w:rPr>
          <w:color w:val="111111"/>
          <w:sz w:val="27"/>
          <w:szCs w:val="27"/>
        </w:rPr>
        <w:t>: первое занятие - 4 слова, второе занятие-закрепление, последующие занятия - активизация с использованием речевых конструкций плюс 3-4 новых слова;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учет особенностей кратковременной памяти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детей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</w:rPr>
        <w:t>на данном этапе развития, системное возвращение к ранее пройденному материалу и включение его в последующие занятия;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обязательное обучение как усеченным, так и полным речевым структурам, что способствует развитию навыков говорения;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предпочтение группового обучения; введение парного обучения как важнейшего элемента успешного обучения говорению в начальной школе (такая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работа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</w:rPr>
        <w:t>помогает установить благоприятный психологический климат в группе и снимет языковые барьеры)</w:t>
      </w:r>
      <w:proofErr w:type="gramStart"/>
      <w:r w:rsidRPr="00A579B6">
        <w:rPr>
          <w:color w:val="111111"/>
          <w:sz w:val="27"/>
          <w:szCs w:val="27"/>
        </w:rPr>
        <w:t xml:space="preserve"> ;</w:t>
      </w:r>
      <w:proofErr w:type="gramEnd"/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 xml:space="preserve">• </w:t>
      </w:r>
      <w:proofErr w:type="gramStart"/>
      <w:r w:rsidRPr="00A579B6">
        <w:rPr>
          <w:color w:val="111111"/>
          <w:sz w:val="27"/>
          <w:szCs w:val="27"/>
        </w:rPr>
        <w:t>умении</w:t>
      </w:r>
      <w:proofErr w:type="gramEnd"/>
      <w:r w:rsidRPr="00A579B6">
        <w:rPr>
          <w:color w:val="111111"/>
          <w:sz w:val="27"/>
          <w:szCs w:val="27"/>
        </w:rPr>
        <w:t xml:space="preserve"> организовать свою учебную деятельность, развивать быстроту реакции на команды и вопросы учителя.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Виды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работы на занятиях английским языком</w:t>
      </w:r>
      <w:r w:rsidRPr="00A579B6">
        <w:rPr>
          <w:color w:val="111111"/>
          <w:sz w:val="27"/>
          <w:szCs w:val="27"/>
        </w:rPr>
        <w:t>: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1.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Работа над произношением</w:t>
      </w:r>
      <w:r w:rsidRPr="00A579B6">
        <w:rPr>
          <w:color w:val="111111"/>
          <w:sz w:val="27"/>
          <w:szCs w:val="27"/>
        </w:rPr>
        <w:t xml:space="preserve">: скороговорки, рифмовки, сказки, зарядки, </w:t>
      </w:r>
      <w:proofErr w:type="spellStart"/>
      <w:r w:rsidRPr="00A579B6">
        <w:rPr>
          <w:color w:val="111111"/>
          <w:sz w:val="27"/>
          <w:szCs w:val="27"/>
        </w:rPr>
        <w:t>жестикулирование</w:t>
      </w:r>
      <w:proofErr w:type="spellEnd"/>
      <w:r w:rsidRPr="00A579B6">
        <w:rPr>
          <w:color w:val="111111"/>
          <w:sz w:val="27"/>
          <w:szCs w:val="27"/>
        </w:rPr>
        <w:t>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2.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Работа с предметами</w:t>
      </w:r>
      <w:r w:rsidRPr="00A579B6">
        <w:rPr>
          <w:color w:val="111111"/>
          <w:sz w:val="27"/>
          <w:szCs w:val="27"/>
        </w:rPr>
        <w:t>: описание, диалог с игрушкой, игры и сказки.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3.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Работа с картинками</w:t>
      </w:r>
      <w:r w:rsidRPr="00A579B6">
        <w:rPr>
          <w:color w:val="111111"/>
          <w:sz w:val="27"/>
          <w:szCs w:val="27"/>
        </w:rPr>
        <w:t>: описание, детализация, диалог, игры, сравнение.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 xml:space="preserve">4. </w:t>
      </w:r>
      <w:proofErr w:type="gramStart"/>
      <w:r w:rsidRPr="00A579B6">
        <w:rPr>
          <w:color w:val="111111"/>
          <w:sz w:val="27"/>
          <w:szCs w:val="27"/>
        </w:rPr>
        <w:t xml:space="preserve">Разучивание и декламация стихов, </w:t>
      </w:r>
      <w:proofErr w:type="spellStart"/>
      <w:r w:rsidRPr="00A579B6">
        <w:rPr>
          <w:color w:val="111111"/>
          <w:sz w:val="27"/>
          <w:szCs w:val="27"/>
        </w:rPr>
        <w:t>потешек</w:t>
      </w:r>
      <w:proofErr w:type="spellEnd"/>
      <w:r w:rsidRPr="00A579B6">
        <w:rPr>
          <w:color w:val="111111"/>
          <w:sz w:val="27"/>
          <w:szCs w:val="27"/>
        </w:rPr>
        <w:t xml:space="preserve">, считалок, скороговорок, рифмовок конкурс чтецов, </w:t>
      </w:r>
      <w:proofErr w:type="spellStart"/>
      <w:r w:rsidRPr="00A579B6">
        <w:rPr>
          <w:color w:val="111111"/>
          <w:sz w:val="27"/>
          <w:szCs w:val="27"/>
        </w:rPr>
        <w:t>разножанровая</w:t>
      </w:r>
      <w:proofErr w:type="spellEnd"/>
      <w:r w:rsidRPr="00A579B6">
        <w:rPr>
          <w:color w:val="111111"/>
          <w:sz w:val="27"/>
          <w:szCs w:val="27"/>
        </w:rPr>
        <w:t xml:space="preserve"> декламация (в том числе оптимистическая, печальная, сердитая, соревнования в командах и парах.</w:t>
      </w:r>
      <w:proofErr w:type="gramEnd"/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5. Разучивание песен.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  <w:u w:val="single"/>
          <w:bdr w:val="none" w:sz="0" w:space="0" w:color="auto" w:frame="1"/>
        </w:rPr>
        <w:t>6. Подвижные игры</w:t>
      </w:r>
      <w:r w:rsidRPr="00A579B6">
        <w:rPr>
          <w:color w:val="111111"/>
          <w:sz w:val="27"/>
          <w:szCs w:val="27"/>
        </w:rPr>
        <w:t>: игры с мячом, “цепочка” с игрушкой, зарядки, физкультминутки, танцы и хороводы, команды в движении.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  <w:u w:val="single"/>
          <w:bdr w:val="none" w:sz="0" w:space="0" w:color="auto" w:frame="1"/>
        </w:rPr>
        <w:t>7. Спокойные игры</w:t>
      </w:r>
      <w:r w:rsidRPr="00A579B6">
        <w:rPr>
          <w:color w:val="111111"/>
          <w:sz w:val="27"/>
          <w:szCs w:val="27"/>
        </w:rPr>
        <w:t>: настольные, лото, загадки, кроссворды.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8. Творческие и ситуативные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  <w:u w:val="single"/>
          <w:bdr w:val="none" w:sz="0" w:space="0" w:color="auto" w:frame="1"/>
        </w:rPr>
        <w:t>игры</w:t>
      </w:r>
      <w:r w:rsidRPr="00A579B6">
        <w:rPr>
          <w:color w:val="111111"/>
          <w:sz w:val="27"/>
          <w:szCs w:val="27"/>
        </w:rPr>
        <w:t>: ролевые игры, интервью, бытовые сюжеты.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  <w:u w:val="single"/>
          <w:bdr w:val="none" w:sz="0" w:space="0" w:color="auto" w:frame="1"/>
        </w:rPr>
        <w:t>9. Рассказ по картинке</w:t>
      </w:r>
      <w:r w:rsidRPr="00A579B6">
        <w:rPr>
          <w:color w:val="111111"/>
          <w:sz w:val="27"/>
          <w:szCs w:val="27"/>
        </w:rPr>
        <w:t>: сопоставление, описание, сравнение,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воображение с прогнозированием</w:t>
      </w:r>
      <w:r w:rsidRPr="00A579B6">
        <w:rPr>
          <w:color w:val="111111"/>
          <w:sz w:val="27"/>
          <w:szCs w:val="27"/>
        </w:rPr>
        <w:t>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10. Изучение букв и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  <w:u w:val="single"/>
          <w:bdr w:val="none" w:sz="0" w:space="0" w:color="auto" w:frame="1"/>
        </w:rPr>
        <w:t>звуков</w:t>
      </w:r>
      <w:r w:rsidRPr="00A579B6">
        <w:rPr>
          <w:color w:val="111111"/>
          <w:sz w:val="27"/>
          <w:szCs w:val="27"/>
        </w:rPr>
        <w:t>: письмо в тетради, рисунки слов на заданные буквы или звуки, штриховка букв, видеокурс по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отработке алфавита</w:t>
      </w:r>
      <w:r w:rsidRPr="00A579B6">
        <w:rPr>
          <w:color w:val="111111"/>
          <w:sz w:val="27"/>
          <w:szCs w:val="27"/>
        </w:rPr>
        <w:t>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11.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 xml:space="preserve">Работа с </w:t>
      </w:r>
      <w:proofErr w:type="gramStart"/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видео-материалом</w:t>
      </w:r>
      <w:proofErr w:type="gramEnd"/>
      <w:r w:rsidRPr="00A579B6">
        <w:rPr>
          <w:color w:val="111111"/>
          <w:sz w:val="27"/>
          <w:szCs w:val="27"/>
        </w:rPr>
        <w:t>: просмотр и обсуждение мультфильмов и учебных презентаций на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английском языке</w:t>
      </w:r>
      <w:r w:rsidRPr="00A579B6">
        <w:rPr>
          <w:color w:val="111111"/>
          <w:sz w:val="27"/>
          <w:szCs w:val="27"/>
        </w:rPr>
        <w:t>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Требования к уровню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 xml:space="preserve">образованности </w:t>
      </w:r>
      <w:proofErr w:type="gramStart"/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обучающихся</w:t>
      </w:r>
      <w:proofErr w:type="gramEnd"/>
      <w:r w:rsidRPr="00A579B6">
        <w:rPr>
          <w:color w:val="111111"/>
          <w:sz w:val="27"/>
          <w:szCs w:val="27"/>
        </w:rPr>
        <w:t>.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Предполагаемый результат обучения.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lastRenderedPageBreak/>
        <w:t>Раннее обучение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английскому языку зарождает у детей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</w:rPr>
        <w:t>устойчивый интерес к дальнейшему изучению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английского языка</w:t>
      </w:r>
      <w:r w:rsidRPr="00A579B6">
        <w:rPr>
          <w:color w:val="111111"/>
          <w:sz w:val="27"/>
          <w:szCs w:val="27"/>
        </w:rPr>
        <w:t>, любой ребенок получает возможность поступить в языковую школу и обучаться языку в дальнейшем. У ребенка развиваются эмоции, воля,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воображение</w:t>
      </w:r>
      <w:r w:rsidRPr="00A579B6">
        <w:rPr>
          <w:color w:val="111111"/>
          <w:sz w:val="27"/>
          <w:szCs w:val="27"/>
        </w:rPr>
        <w:t>, память, мышление, формируются навыки межличностного общения, навыки контроля и самоконтроля, ребенок учится сам организовывать свою деятельность, приобретает умение коллективно решать поставленные задачи.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К концу первого года обучения дети должны знать и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  <w:u w:val="single"/>
          <w:bdr w:val="none" w:sz="0" w:space="0" w:color="auto" w:frame="1"/>
        </w:rPr>
        <w:t>уметь</w:t>
      </w:r>
      <w:r w:rsidRPr="00A579B6">
        <w:rPr>
          <w:color w:val="111111"/>
          <w:sz w:val="27"/>
          <w:szCs w:val="27"/>
        </w:rPr>
        <w:t>: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песенный материал по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  <w:u w:val="single"/>
          <w:bdr w:val="none" w:sz="0" w:space="0" w:color="auto" w:frame="1"/>
        </w:rPr>
        <w:t>курсу</w:t>
      </w:r>
      <w:r w:rsidRPr="00A579B6">
        <w:rPr>
          <w:color w:val="111111"/>
          <w:sz w:val="27"/>
          <w:szCs w:val="27"/>
        </w:rPr>
        <w:t>: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 xml:space="preserve">«Здравствуй </w:t>
      </w:r>
      <w:proofErr w:type="spellStart"/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Брилл</w:t>
      </w:r>
      <w:proofErr w:type="spellEnd"/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 xml:space="preserve">. Привет </w:t>
      </w:r>
      <w:proofErr w:type="spellStart"/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Брилл</w:t>
      </w:r>
      <w:proofErr w:type="spellEnd"/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»</w:t>
      </w:r>
      <w:r w:rsidRPr="00A579B6">
        <w:rPr>
          <w:color w:val="111111"/>
          <w:sz w:val="27"/>
          <w:szCs w:val="27"/>
        </w:rPr>
        <w:t>,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 xml:space="preserve">«До свидания, </w:t>
      </w:r>
      <w:proofErr w:type="spellStart"/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Брилл</w:t>
      </w:r>
      <w:proofErr w:type="spellEnd"/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 xml:space="preserve">. </w:t>
      </w:r>
      <w:proofErr w:type="gramStart"/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 xml:space="preserve">Пока </w:t>
      </w:r>
      <w:proofErr w:type="spellStart"/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Брилл</w:t>
      </w:r>
      <w:proofErr w:type="spellEnd"/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»</w:t>
      </w:r>
      <w:r w:rsidRPr="00A579B6">
        <w:rPr>
          <w:color w:val="111111"/>
          <w:sz w:val="27"/>
          <w:szCs w:val="27"/>
        </w:rPr>
        <w:t>,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«Один, два, три, четыре, пять, шесть»</w:t>
      </w:r>
      <w:r w:rsidRPr="00A579B6">
        <w:rPr>
          <w:color w:val="111111"/>
          <w:sz w:val="27"/>
          <w:szCs w:val="27"/>
        </w:rPr>
        <w:t>,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«Веселее хлопай-топай»</w:t>
      </w:r>
      <w:r w:rsidRPr="00A579B6">
        <w:rPr>
          <w:color w:val="111111"/>
          <w:sz w:val="27"/>
          <w:szCs w:val="27"/>
        </w:rPr>
        <w:t>,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«Цветные кубики»</w:t>
      </w:r>
      <w:r w:rsidRPr="00A579B6">
        <w:rPr>
          <w:color w:val="111111"/>
          <w:sz w:val="27"/>
          <w:szCs w:val="27"/>
        </w:rPr>
        <w:t>;</w:t>
      </w:r>
      <w:proofErr w:type="gramEnd"/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  <w:u w:val="single"/>
          <w:bdr w:val="none" w:sz="0" w:space="0" w:color="auto" w:frame="1"/>
        </w:rPr>
        <w:t>• названия цветов</w:t>
      </w:r>
      <w:r w:rsidRPr="00A579B6">
        <w:rPr>
          <w:color w:val="111111"/>
          <w:sz w:val="27"/>
          <w:szCs w:val="27"/>
        </w:rPr>
        <w:t>: красный, желтый, оранжевый, зеленый, синий, фиолетовый, розовый;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числительные до шести включительно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 xml:space="preserve">• здороваться и прощаться с друзьями, </w:t>
      </w:r>
      <w:proofErr w:type="gramStart"/>
      <w:r w:rsidRPr="00A579B6">
        <w:rPr>
          <w:color w:val="111111"/>
          <w:sz w:val="27"/>
          <w:szCs w:val="27"/>
        </w:rPr>
        <w:t>со</w:t>
      </w:r>
      <w:proofErr w:type="gramEnd"/>
      <w:r w:rsidRPr="00A579B6">
        <w:rPr>
          <w:color w:val="111111"/>
          <w:sz w:val="27"/>
          <w:szCs w:val="27"/>
        </w:rPr>
        <w:t xml:space="preserve"> взрослыми, игровыми персонажами;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знакомиться с игровыми персонажами,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английскими друзьями</w:t>
      </w:r>
      <w:r w:rsidRPr="00A579B6">
        <w:rPr>
          <w:color w:val="111111"/>
          <w:sz w:val="27"/>
          <w:szCs w:val="27"/>
        </w:rPr>
        <w:t>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 xml:space="preserve">• считать предметы и игрушки в пределах </w:t>
      </w:r>
      <w:r w:rsidR="004E4D1A" w:rsidRPr="00A579B6">
        <w:rPr>
          <w:color w:val="111111"/>
          <w:sz w:val="27"/>
          <w:szCs w:val="27"/>
        </w:rPr>
        <w:t>10</w:t>
      </w:r>
      <w:r w:rsidRPr="00A579B6">
        <w:rPr>
          <w:color w:val="111111"/>
          <w:sz w:val="27"/>
          <w:szCs w:val="27"/>
        </w:rPr>
        <w:t>;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составлять рассказ по картине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«Три мишки»</w:t>
      </w:r>
      <w:r w:rsidRPr="00A579B6">
        <w:rPr>
          <w:color w:val="111111"/>
          <w:sz w:val="27"/>
          <w:szCs w:val="27"/>
        </w:rPr>
        <w:t>.</w:t>
      </w:r>
    </w:p>
    <w:p w:rsidR="004E4D1A" w:rsidRPr="00A579B6" w:rsidRDefault="004E4D1A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</w:p>
    <w:p w:rsidR="004E4D1A" w:rsidRPr="00A579B6" w:rsidRDefault="004E4D1A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</w:p>
    <w:p w:rsidR="004E4D1A" w:rsidRPr="00A579B6" w:rsidRDefault="004E4D1A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bookmarkStart w:id="0" w:name="_GoBack"/>
      <w:bookmarkEnd w:id="0"/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После второго года обучения дети должны знать и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  <w:u w:val="single"/>
          <w:bdr w:val="none" w:sz="0" w:space="0" w:color="auto" w:frame="1"/>
        </w:rPr>
        <w:t>уметь</w:t>
      </w:r>
      <w:r w:rsidRPr="00A579B6">
        <w:rPr>
          <w:color w:val="111111"/>
          <w:sz w:val="27"/>
          <w:szCs w:val="27"/>
        </w:rPr>
        <w:t>: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минимум 120 лексических единиц в речевых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образцах и 20 в рифмовках</w:t>
      </w:r>
      <w:r w:rsidRPr="00A579B6">
        <w:rPr>
          <w:color w:val="111111"/>
          <w:sz w:val="27"/>
          <w:szCs w:val="27"/>
        </w:rPr>
        <w:t>, стихах, песнях;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речевые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образцы</w:t>
      </w:r>
      <w:r w:rsidRPr="00A579B6">
        <w:rPr>
          <w:rStyle w:val="apple-converted-space"/>
          <w:b/>
          <w:bCs/>
          <w:color w:val="111111"/>
          <w:sz w:val="27"/>
          <w:szCs w:val="27"/>
          <w:bdr w:val="none" w:sz="0" w:space="0" w:color="auto" w:frame="1"/>
        </w:rPr>
        <w:t> </w:t>
      </w:r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(выражения)</w:t>
      </w:r>
      <w:r w:rsidRPr="00A579B6">
        <w:rPr>
          <w:color w:val="111111"/>
          <w:sz w:val="27"/>
          <w:szCs w:val="27"/>
        </w:rPr>
        <w:t>: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Я…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(имя)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Мне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(</w:t>
      </w:r>
      <w:r w:rsidRPr="00A579B6">
        <w:rPr>
          <w:rStyle w:val="a5"/>
          <w:i/>
          <w:iCs/>
          <w:color w:val="111111"/>
          <w:sz w:val="27"/>
          <w:szCs w:val="27"/>
          <w:bdr w:val="none" w:sz="0" w:space="0" w:color="auto" w:frame="1"/>
        </w:rPr>
        <w:t>возраст</w:t>
      </w:r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)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Я вижу…</w:t>
      </w:r>
      <w:proofErr w:type="gramStart"/>
      <w:r w:rsidRPr="00A579B6">
        <w:rPr>
          <w:color w:val="111111"/>
          <w:sz w:val="27"/>
          <w:szCs w:val="27"/>
        </w:rPr>
        <w:t xml:space="preserve"> ;</w:t>
      </w:r>
      <w:proofErr w:type="gramEnd"/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Я умею…</w:t>
      </w:r>
      <w:proofErr w:type="gramStart"/>
      <w:r w:rsidRPr="00A579B6">
        <w:rPr>
          <w:color w:val="111111"/>
          <w:sz w:val="27"/>
          <w:szCs w:val="27"/>
        </w:rPr>
        <w:t xml:space="preserve"> ;</w:t>
      </w:r>
      <w:proofErr w:type="gramEnd"/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Я люблю…</w:t>
      </w:r>
      <w:proofErr w:type="gramStart"/>
      <w:r w:rsidRPr="00A579B6">
        <w:rPr>
          <w:color w:val="111111"/>
          <w:sz w:val="27"/>
          <w:szCs w:val="27"/>
        </w:rPr>
        <w:t xml:space="preserve"> ;</w:t>
      </w:r>
      <w:proofErr w:type="gramEnd"/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Я имею…</w:t>
      </w:r>
      <w:proofErr w:type="gramStart"/>
      <w:r w:rsidRPr="00A579B6">
        <w:rPr>
          <w:color w:val="111111"/>
          <w:sz w:val="27"/>
          <w:szCs w:val="27"/>
        </w:rPr>
        <w:t xml:space="preserve"> ;</w:t>
      </w:r>
      <w:proofErr w:type="gramEnd"/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несложные вопросительные предложения в объеме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программы</w:t>
      </w:r>
      <w:r w:rsidRPr="00A579B6">
        <w:rPr>
          <w:color w:val="111111"/>
          <w:sz w:val="27"/>
          <w:szCs w:val="27"/>
        </w:rPr>
        <w:t>;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стихотворения по отдельным темам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программы</w:t>
      </w:r>
      <w:proofErr w:type="gramStart"/>
      <w:r w:rsidRPr="00A579B6">
        <w:rPr>
          <w:color w:val="111111"/>
          <w:sz w:val="27"/>
          <w:szCs w:val="27"/>
        </w:rPr>
        <w:t>.</w:t>
      </w:r>
      <w:proofErr w:type="gramEnd"/>
      <w:r w:rsidRPr="00A579B6">
        <w:rPr>
          <w:color w:val="111111"/>
          <w:sz w:val="27"/>
          <w:szCs w:val="27"/>
        </w:rPr>
        <w:t xml:space="preserve"> • </w:t>
      </w:r>
      <w:proofErr w:type="gramStart"/>
      <w:r w:rsidRPr="00A579B6">
        <w:rPr>
          <w:color w:val="111111"/>
          <w:sz w:val="27"/>
          <w:szCs w:val="27"/>
        </w:rPr>
        <w:t>п</w:t>
      </w:r>
      <w:proofErr w:type="gramEnd"/>
      <w:r w:rsidRPr="00A579B6">
        <w:rPr>
          <w:color w:val="111111"/>
          <w:sz w:val="27"/>
          <w:szCs w:val="27"/>
        </w:rPr>
        <w:t>ереводить слова с русского языка на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английский и наоборот</w:t>
      </w:r>
      <w:r w:rsidRPr="00A579B6">
        <w:rPr>
          <w:color w:val="111111"/>
          <w:sz w:val="27"/>
          <w:szCs w:val="27"/>
        </w:rPr>
        <w:t>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показать картинку с названным словом;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назвать, что или кто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изображен на картинке</w:t>
      </w:r>
      <w:r w:rsidRPr="00A579B6">
        <w:rPr>
          <w:color w:val="111111"/>
          <w:sz w:val="27"/>
          <w:szCs w:val="27"/>
        </w:rPr>
        <w:t>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lastRenderedPageBreak/>
        <w:t>• использовать слова в игровой деятельности;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правильно использовать указанные выражения в монологической речи и в игровой деятельности;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задать и отвечать на вопросы разделов тем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программы</w:t>
      </w:r>
      <w:r w:rsidRPr="00A579B6">
        <w:rPr>
          <w:color w:val="111111"/>
          <w:sz w:val="27"/>
          <w:szCs w:val="27"/>
        </w:rPr>
        <w:t>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строить монологические высказывания</w:t>
      </w:r>
      <w:proofErr w:type="gramStart"/>
      <w:r w:rsidRPr="00A579B6">
        <w:rPr>
          <w:color w:val="111111"/>
          <w:sz w:val="27"/>
          <w:szCs w:val="27"/>
        </w:rPr>
        <w:t xml:space="preserve"> ;</w:t>
      </w:r>
      <w:proofErr w:type="gramEnd"/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участвовать в составлении диалогов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использовать в учебной деятельности считалочки, рифмовки;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спеть несложные детские песенки.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После третьего года обучения дети должны знать и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  <w:u w:val="single"/>
          <w:bdr w:val="none" w:sz="0" w:space="0" w:color="auto" w:frame="1"/>
        </w:rPr>
        <w:t>умет</w:t>
      </w:r>
      <w:r w:rsidRPr="00A579B6">
        <w:rPr>
          <w:color w:val="111111"/>
          <w:sz w:val="27"/>
          <w:szCs w:val="27"/>
        </w:rPr>
        <w:t>: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минимум 160 лексических единиц в речевых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образцах и 40 в рифмовках</w:t>
      </w:r>
      <w:r w:rsidRPr="00A579B6">
        <w:rPr>
          <w:color w:val="111111"/>
          <w:sz w:val="27"/>
          <w:szCs w:val="27"/>
        </w:rPr>
        <w:t>, стихах, песнях;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Речевые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образцы</w:t>
      </w:r>
      <w:r w:rsidRPr="00A579B6">
        <w:rPr>
          <w:color w:val="111111"/>
          <w:sz w:val="27"/>
          <w:szCs w:val="27"/>
        </w:rPr>
        <w:t>: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Меня зовут…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(имя)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У меня все прекрасно.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Я живу в Тамбове.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Мне нравится…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У меня нет…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Покажи мне…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Возьми…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Дайте мне, пожалуйста.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Сейчас…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(времена года)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proofErr w:type="gramStart"/>
      <w:r w:rsidRPr="00A579B6">
        <w:rPr>
          <w:color w:val="111111"/>
          <w:sz w:val="27"/>
          <w:szCs w:val="27"/>
        </w:rPr>
        <w:t>Я хочу (желаю…</w:t>
      </w:r>
      <w:proofErr w:type="gramEnd"/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Вопросительные предложения в объеме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программы</w:t>
      </w:r>
      <w:r w:rsidRPr="00A579B6">
        <w:rPr>
          <w:color w:val="111111"/>
          <w:sz w:val="27"/>
          <w:szCs w:val="27"/>
        </w:rPr>
        <w:t>: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Как тебя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(вас)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color w:val="111111"/>
          <w:sz w:val="27"/>
          <w:szCs w:val="27"/>
        </w:rPr>
        <w:t>зовут?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Как поживаешь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(</w:t>
      </w:r>
      <w:proofErr w:type="spellStart"/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ете</w:t>
      </w:r>
      <w:proofErr w:type="spellEnd"/>
      <w:r w:rsidRPr="00A579B6">
        <w:rPr>
          <w:i/>
          <w:iCs/>
          <w:color w:val="111111"/>
          <w:sz w:val="27"/>
          <w:szCs w:val="27"/>
          <w:bdr w:val="none" w:sz="0" w:space="0" w:color="auto" w:frame="1"/>
        </w:rPr>
        <w:t>)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Где ты живешь?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Тебе нравится?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Ты хочешь?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Какое сейчас время года?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Какого цвета?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lastRenderedPageBreak/>
        <w:t>• Знать алфавит</w:t>
      </w:r>
    </w:p>
    <w:p w:rsidR="00892363" w:rsidRPr="00A579B6" w:rsidRDefault="00892363" w:rsidP="00A579B6">
      <w:pPr>
        <w:pStyle w:val="a4"/>
        <w:spacing w:before="0" w:beforeAutospacing="0" w:after="0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10 стихотворений по отдельным темам</w:t>
      </w:r>
      <w:r w:rsidRPr="00A579B6">
        <w:rPr>
          <w:rStyle w:val="apple-converted-space"/>
          <w:color w:val="111111"/>
          <w:sz w:val="27"/>
          <w:szCs w:val="27"/>
        </w:rPr>
        <w:t> </w:t>
      </w:r>
      <w:r w:rsidRPr="00A579B6">
        <w:rPr>
          <w:rStyle w:val="a5"/>
          <w:color w:val="111111"/>
          <w:sz w:val="27"/>
          <w:szCs w:val="27"/>
          <w:bdr w:val="none" w:sz="0" w:space="0" w:color="auto" w:frame="1"/>
        </w:rPr>
        <w:t>программы</w:t>
      </w:r>
      <w:r w:rsidRPr="00A579B6">
        <w:rPr>
          <w:color w:val="111111"/>
          <w:sz w:val="27"/>
          <w:szCs w:val="27"/>
        </w:rPr>
        <w:t>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8 детских песенок;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4 считалочки.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использовать изученную лексику в рассказах о себе, семье, любимой игрушке, животном, временах года…</w:t>
      </w:r>
      <w:proofErr w:type="gramStart"/>
      <w:r w:rsidRPr="00A579B6">
        <w:rPr>
          <w:color w:val="111111"/>
          <w:sz w:val="27"/>
          <w:szCs w:val="27"/>
        </w:rPr>
        <w:t xml:space="preserve"> ;</w:t>
      </w:r>
      <w:proofErr w:type="gramEnd"/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использовать указанные выражения в общении, в игровой и песенной деятельности;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ответить на предложенные вопросы;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строить монологические высказывания;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составить диалог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рассказать стихотворение на занятии, на праздниках, концертах;</w:t>
      </w:r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спеть песенку на занятии, дома, гостям</w:t>
      </w:r>
      <w:proofErr w:type="gramStart"/>
      <w:r w:rsidRPr="00A579B6">
        <w:rPr>
          <w:color w:val="111111"/>
          <w:sz w:val="27"/>
          <w:szCs w:val="27"/>
        </w:rPr>
        <w:t xml:space="preserve"> ;</w:t>
      </w:r>
      <w:proofErr w:type="gramEnd"/>
    </w:p>
    <w:p w:rsidR="00892363" w:rsidRPr="00A579B6" w:rsidRDefault="00892363" w:rsidP="00A579B6">
      <w:pPr>
        <w:pStyle w:val="a4"/>
        <w:spacing w:before="225" w:beforeAutospacing="0" w:after="225" w:afterAutospacing="0"/>
        <w:ind w:firstLine="360"/>
        <w:jc w:val="both"/>
        <w:divId w:val="48236532"/>
        <w:rPr>
          <w:color w:val="111111"/>
          <w:sz w:val="27"/>
          <w:szCs w:val="27"/>
        </w:rPr>
      </w:pPr>
      <w:r w:rsidRPr="00A579B6">
        <w:rPr>
          <w:color w:val="111111"/>
          <w:sz w:val="27"/>
          <w:szCs w:val="27"/>
        </w:rPr>
        <w:t>• применить их в игровой деятельности.</w:t>
      </w:r>
    </w:p>
    <w:p w:rsidR="00892363" w:rsidRPr="00A579B6" w:rsidRDefault="00892363" w:rsidP="00A579B6">
      <w:pPr>
        <w:jc w:val="both"/>
        <w:divId w:val="1190142080"/>
        <w:rPr>
          <w:rFonts w:ascii="Times New Roman" w:eastAsia="Times New Roman" w:hAnsi="Times New Roman" w:cs="Times New Roman"/>
          <w:vanish/>
          <w:color w:val="111111"/>
          <w:sz w:val="27"/>
          <w:szCs w:val="27"/>
        </w:rPr>
      </w:pPr>
    </w:p>
    <w:p w:rsidR="00892363" w:rsidRPr="00A579B6" w:rsidRDefault="00892363" w:rsidP="00A579B6">
      <w:pPr>
        <w:jc w:val="both"/>
        <w:divId w:val="1190142080"/>
        <w:rPr>
          <w:rFonts w:ascii="Times New Roman" w:eastAsia="Times New Roman" w:hAnsi="Times New Roman" w:cs="Times New Roman"/>
          <w:vanish/>
          <w:color w:val="111111"/>
          <w:sz w:val="27"/>
          <w:szCs w:val="27"/>
        </w:rPr>
      </w:pPr>
    </w:p>
    <w:p w:rsidR="000F10DB" w:rsidRPr="00A579B6" w:rsidRDefault="000F10DB" w:rsidP="00A579B6">
      <w:pPr>
        <w:jc w:val="both"/>
        <w:divId w:val="1376929101"/>
        <w:rPr>
          <w:rFonts w:ascii="Times New Roman" w:eastAsia="Times New Roman" w:hAnsi="Times New Roman" w:cs="Times New Roman"/>
          <w:color w:val="111111"/>
          <w:sz w:val="27"/>
          <w:szCs w:val="27"/>
        </w:rPr>
      </w:pPr>
    </w:p>
    <w:sectPr w:rsidR="000F10DB" w:rsidRPr="00A579B6" w:rsidSect="00AB7D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A4AE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2D13C8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0F10DB"/>
    <w:rsid w:val="000F10DB"/>
    <w:rsid w:val="001A0E8B"/>
    <w:rsid w:val="00272190"/>
    <w:rsid w:val="00282090"/>
    <w:rsid w:val="0044177C"/>
    <w:rsid w:val="004B4ACD"/>
    <w:rsid w:val="004B6527"/>
    <w:rsid w:val="004E4D1A"/>
    <w:rsid w:val="00517DD7"/>
    <w:rsid w:val="005C6016"/>
    <w:rsid w:val="006876FA"/>
    <w:rsid w:val="00746EF8"/>
    <w:rsid w:val="00892363"/>
    <w:rsid w:val="00A579B6"/>
    <w:rsid w:val="00AB7D66"/>
    <w:rsid w:val="00C17445"/>
    <w:rsid w:val="00C21EBB"/>
    <w:rsid w:val="00C5158D"/>
    <w:rsid w:val="00C80EA0"/>
    <w:rsid w:val="00DB7442"/>
    <w:rsid w:val="00EC66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D66"/>
  </w:style>
  <w:style w:type="paragraph" w:styleId="1">
    <w:name w:val="heading 1"/>
    <w:basedOn w:val="a"/>
    <w:next w:val="a"/>
    <w:link w:val="10"/>
    <w:uiPriority w:val="9"/>
    <w:qFormat/>
    <w:rsid w:val="0089236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9236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923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Заголовок 4 Знак"/>
    <w:basedOn w:val="a0"/>
    <w:link w:val="4"/>
    <w:uiPriority w:val="9"/>
    <w:semiHidden/>
    <w:rsid w:val="0089236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a3">
    <w:name w:val="Hyperlink"/>
    <w:basedOn w:val="a0"/>
    <w:uiPriority w:val="99"/>
    <w:semiHidden/>
    <w:unhideWhenUsed/>
    <w:rsid w:val="00892363"/>
    <w:rPr>
      <w:color w:val="0000FF"/>
      <w:u w:val="single"/>
    </w:rPr>
  </w:style>
  <w:style w:type="character" w:customStyle="1" w:styleId="apple-converted-space">
    <w:name w:val="apple-converted-space"/>
    <w:basedOn w:val="a0"/>
    <w:rsid w:val="00892363"/>
  </w:style>
  <w:style w:type="paragraph" w:customStyle="1" w:styleId="headline">
    <w:name w:val="headline"/>
    <w:basedOn w:val="a"/>
    <w:rsid w:val="0089236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unhideWhenUsed/>
    <w:rsid w:val="0089236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892363"/>
    <w:rPr>
      <w:b/>
      <w:bCs/>
    </w:rPr>
  </w:style>
  <w:style w:type="character" w:customStyle="1" w:styleId="fafiledesc">
    <w:name w:val="fa_file_desc"/>
    <w:basedOn w:val="a0"/>
    <w:rsid w:val="00892363"/>
  </w:style>
  <w:style w:type="character" w:customStyle="1" w:styleId="olink">
    <w:name w:val="olink"/>
    <w:basedOn w:val="a0"/>
    <w:rsid w:val="00892363"/>
  </w:style>
  <w:style w:type="character" w:customStyle="1" w:styleId="cmmdate">
    <w:name w:val="cmm_date"/>
    <w:basedOn w:val="a0"/>
    <w:rsid w:val="008923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157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6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4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63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83994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495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225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67944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834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463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350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972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236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98119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28695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5746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7534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43101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65323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87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4935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6175398">
                                  <w:marLeft w:val="0"/>
                                  <w:marRight w:val="0"/>
                                  <w:marTop w:val="15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6756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6815742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46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73439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994323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7747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641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4510930">
                                  <w:marLeft w:val="0"/>
                                  <w:marRight w:val="0"/>
                                  <w:marTop w:val="15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1745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526976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1672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6566107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142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1614</Words>
  <Characters>9204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50</dc:creator>
  <cp:lastModifiedBy>МБДОУ 50</cp:lastModifiedBy>
  <cp:revision>2</cp:revision>
  <dcterms:created xsi:type="dcterms:W3CDTF">2022-10-21T05:44:00Z</dcterms:created>
  <dcterms:modified xsi:type="dcterms:W3CDTF">2022-10-21T05:44:00Z</dcterms:modified>
</cp:coreProperties>
</file>